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2292" w14:textId="77777777" w:rsidR="0000775A" w:rsidRPr="00EC5F80" w:rsidRDefault="009F4580" w:rsidP="00DF5203">
      <w:pPr>
        <w:jc w:val="center"/>
        <w:rPr>
          <w:rFonts w:asciiTheme="minorHAnsi" w:eastAsia="PMingLiU" w:hAnsiTheme="minorHAnsi"/>
          <w:b/>
          <w:bCs/>
          <w:sz w:val="28"/>
          <w:szCs w:val="28"/>
        </w:rPr>
      </w:pPr>
      <w:r w:rsidRPr="00E529F7">
        <w:rPr>
          <w:rFonts w:asciiTheme="minorHAnsi" w:eastAsia="PMingLiU" w:hAnsiTheme="minorHAnsi"/>
          <w:b/>
          <w:bCs/>
          <w:sz w:val="28"/>
          <w:szCs w:val="28"/>
        </w:rPr>
        <w:t>NOTICE OF PUBLIC HEARING</w:t>
      </w:r>
    </w:p>
    <w:p w14:paraId="0A531209" w14:textId="77777777" w:rsidR="0000775A" w:rsidRPr="00E529F7" w:rsidRDefault="009F4580">
      <w:pPr>
        <w:jc w:val="center"/>
        <w:rPr>
          <w:rFonts w:asciiTheme="minorHAnsi" w:eastAsia="PMingLiU" w:hAnsiTheme="minorHAnsi"/>
          <w:b/>
          <w:bCs/>
          <w:szCs w:val="28"/>
        </w:rPr>
      </w:pPr>
      <w:r w:rsidRPr="00E529F7">
        <w:rPr>
          <w:rFonts w:asciiTheme="minorHAnsi" w:eastAsia="PMingLiU" w:hAnsiTheme="minorHAnsi"/>
          <w:b/>
          <w:bCs/>
          <w:szCs w:val="28"/>
        </w:rPr>
        <w:t>PAYETTE LAKES RECREATIONAL WATER AND SEWER DISTRICT</w:t>
      </w:r>
    </w:p>
    <w:p w14:paraId="2FE79253" w14:textId="77777777" w:rsidR="0000775A" w:rsidRPr="00E529F7" w:rsidRDefault="009F4580">
      <w:pPr>
        <w:jc w:val="center"/>
        <w:rPr>
          <w:rFonts w:asciiTheme="minorHAnsi" w:eastAsia="PMingLiU" w:hAnsiTheme="minorHAnsi"/>
          <w:b/>
          <w:bCs/>
          <w:sz w:val="22"/>
          <w:szCs w:val="22"/>
        </w:rPr>
      </w:pPr>
      <w:r w:rsidRPr="00E529F7">
        <w:rPr>
          <w:rFonts w:asciiTheme="minorHAnsi" w:eastAsia="PMingLiU" w:hAnsiTheme="minorHAnsi"/>
          <w:b/>
          <w:bCs/>
        </w:rPr>
        <w:t>PROPOSED BUDGET FOR THE FISCAL YEAR</w:t>
      </w:r>
    </w:p>
    <w:p w14:paraId="61E556B0" w14:textId="5C47D2B7" w:rsidR="0000775A" w:rsidRDefault="009F4580">
      <w:pPr>
        <w:jc w:val="center"/>
        <w:rPr>
          <w:rFonts w:asciiTheme="minorHAnsi" w:eastAsia="PMingLiU" w:hAnsiTheme="minorHAnsi"/>
          <w:b/>
          <w:bCs/>
        </w:rPr>
      </w:pPr>
      <w:r w:rsidRPr="00E529F7">
        <w:rPr>
          <w:rFonts w:asciiTheme="minorHAnsi" w:eastAsia="PMingLiU" w:hAnsiTheme="minorHAnsi"/>
          <w:b/>
          <w:bCs/>
        </w:rPr>
        <w:t xml:space="preserve">DECEMBER 1, </w:t>
      </w:r>
      <w:proofErr w:type="gramStart"/>
      <w:r w:rsidRPr="00E529F7">
        <w:rPr>
          <w:rFonts w:asciiTheme="minorHAnsi" w:eastAsia="PMingLiU" w:hAnsiTheme="minorHAnsi"/>
          <w:b/>
          <w:bCs/>
        </w:rPr>
        <w:t>20</w:t>
      </w:r>
      <w:r>
        <w:rPr>
          <w:rFonts w:asciiTheme="minorHAnsi" w:eastAsia="PMingLiU" w:hAnsiTheme="minorHAnsi"/>
          <w:b/>
          <w:bCs/>
        </w:rPr>
        <w:t>2</w:t>
      </w:r>
      <w:r w:rsidR="00667372">
        <w:rPr>
          <w:rFonts w:asciiTheme="minorHAnsi" w:eastAsia="PMingLiU" w:hAnsiTheme="minorHAnsi"/>
          <w:b/>
          <w:bCs/>
        </w:rPr>
        <w:t>5</w:t>
      </w:r>
      <w:proofErr w:type="gramEnd"/>
      <w:r w:rsidRPr="00E529F7">
        <w:rPr>
          <w:rFonts w:asciiTheme="minorHAnsi" w:eastAsia="PMingLiU" w:hAnsiTheme="minorHAnsi"/>
          <w:b/>
          <w:bCs/>
        </w:rPr>
        <w:t xml:space="preserve"> THROUGH NOVEMBER 30, 20</w:t>
      </w:r>
      <w:r>
        <w:rPr>
          <w:rFonts w:asciiTheme="minorHAnsi" w:eastAsia="PMingLiU" w:hAnsiTheme="minorHAnsi"/>
          <w:b/>
          <w:bCs/>
        </w:rPr>
        <w:t>2</w:t>
      </w:r>
      <w:r w:rsidR="00667372">
        <w:rPr>
          <w:rFonts w:asciiTheme="minorHAnsi" w:eastAsia="PMingLiU" w:hAnsiTheme="minorHAnsi"/>
          <w:b/>
          <w:bCs/>
        </w:rPr>
        <w:t>6</w:t>
      </w:r>
      <w:r w:rsidRPr="00E529F7">
        <w:rPr>
          <w:rFonts w:asciiTheme="minorHAnsi" w:eastAsia="PMingLiU" w:hAnsiTheme="minorHAnsi"/>
          <w:b/>
          <w:bCs/>
        </w:rPr>
        <w:t xml:space="preserve"> (FY20</w:t>
      </w:r>
      <w:r>
        <w:rPr>
          <w:rFonts w:asciiTheme="minorHAnsi" w:eastAsia="PMingLiU" w:hAnsiTheme="minorHAnsi"/>
          <w:b/>
          <w:bCs/>
        </w:rPr>
        <w:t>2</w:t>
      </w:r>
      <w:r w:rsidR="00667372">
        <w:rPr>
          <w:rFonts w:asciiTheme="minorHAnsi" w:eastAsia="PMingLiU" w:hAnsiTheme="minorHAnsi"/>
          <w:b/>
          <w:bCs/>
        </w:rPr>
        <w:t>6</w:t>
      </w:r>
      <w:r w:rsidRPr="00E529F7">
        <w:rPr>
          <w:rFonts w:asciiTheme="minorHAnsi" w:eastAsia="PMingLiU" w:hAnsiTheme="minorHAnsi"/>
          <w:b/>
          <w:bCs/>
        </w:rPr>
        <w:t>)</w:t>
      </w:r>
    </w:p>
    <w:p w14:paraId="363B844A" w14:textId="77777777" w:rsidR="00380D38" w:rsidRPr="00E529F7" w:rsidRDefault="00380D38">
      <w:pPr>
        <w:jc w:val="center"/>
        <w:rPr>
          <w:rFonts w:ascii="PMingLiU" w:eastAsia="PMingLiU" w:cs="PMingLiU"/>
          <w:b/>
          <w:bCs/>
          <w:sz w:val="20"/>
          <w:szCs w:val="22"/>
        </w:rPr>
      </w:pPr>
    </w:p>
    <w:p w14:paraId="244EE95F" w14:textId="63FBECFB" w:rsidR="0082499A" w:rsidRDefault="009F4580" w:rsidP="00380D38">
      <w:pPr>
        <w:widowControl/>
        <w:jc w:val="both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NOTICE IS HEREBY GIVEN, </w:t>
      </w:r>
      <w:r w:rsidRPr="00E529F7">
        <w:rPr>
          <w:rFonts w:asciiTheme="minorHAnsi" w:eastAsia="PMingLiU" w:hAnsiTheme="minorHAnsi"/>
          <w:sz w:val="22"/>
          <w:szCs w:val="22"/>
        </w:rPr>
        <w:t xml:space="preserve">pursuant to Idaho Code §42-3229, that the Board of Directors of the Payette Lakes Recreational Water and Sewer District, Valley County, Idaho, will hold a </w:t>
      </w: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PUBLIC HEARING </w:t>
      </w:r>
      <w:r w:rsidRPr="00E529F7">
        <w:rPr>
          <w:rFonts w:asciiTheme="minorHAnsi" w:eastAsia="PMingLiU" w:hAnsiTheme="minorHAnsi"/>
          <w:sz w:val="22"/>
          <w:szCs w:val="22"/>
        </w:rPr>
        <w:t>for consideration of the</w:t>
      </w:r>
      <w:r>
        <w:rPr>
          <w:rFonts w:asciiTheme="minorHAnsi" w:eastAsia="PMingLiU" w:hAnsiTheme="minorHAnsi"/>
          <w:sz w:val="22"/>
          <w:szCs w:val="22"/>
        </w:rPr>
        <w:t xml:space="preserve"> </w:t>
      </w:r>
      <w:r w:rsidRPr="00E529F7">
        <w:rPr>
          <w:rFonts w:asciiTheme="minorHAnsi" w:eastAsia="PMingLiU" w:hAnsiTheme="minorHAnsi"/>
          <w:sz w:val="22"/>
          <w:szCs w:val="22"/>
        </w:rPr>
        <w:t>proposed budget for the fiscal year</w:t>
      </w:r>
      <w:r>
        <w:rPr>
          <w:rFonts w:asciiTheme="minorHAnsi" w:eastAsia="PMingLiU" w:hAnsiTheme="minorHAnsi"/>
          <w:sz w:val="22"/>
          <w:szCs w:val="22"/>
        </w:rPr>
        <w:t xml:space="preserve"> that begins December 1, 202</w:t>
      </w:r>
      <w:r w:rsidR="00667372">
        <w:rPr>
          <w:rFonts w:asciiTheme="minorHAnsi" w:eastAsia="PMingLiU" w:hAnsiTheme="minorHAnsi"/>
          <w:sz w:val="22"/>
          <w:szCs w:val="22"/>
        </w:rPr>
        <w:t>5</w:t>
      </w:r>
      <w:r>
        <w:rPr>
          <w:rFonts w:asciiTheme="minorHAnsi" w:eastAsia="PMingLiU" w:hAnsiTheme="minorHAnsi"/>
          <w:sz w:val="22"/>
          <w:szCs w:val="22"/>
        </w:rPr>
        <w:t>, and ends</w:t>
      </w:r>
      <w:r w:rsidRPr="00E529F7">
        <w:rPr>
          <w:rFonts w:asciiTheme="minorHAnsi" w:eastAsia="PMingLiU" w:hAnsiTheme="minorHAnsi"/>
          <w:sz w:val="22"/>
          <w:szCs w:val="22"/>
        </w:rPr>
        <w:t xml:space="preserve"> November 30, 20</w:t>
      </w:r>
      <w:r>
        <w:rPr>
          <w:rFonts w:asciiTheme="minorHAnsi" w:eastAsia="PMingLiU" w:hAnsiTheme="minorHAnsi"/>
          <w:sz w:val="22"/>
          <w:szCs w:val="22"/>
        </w:rPr>
        <w:t>2</w:t>
      </w:r>
      <w:r w:rsidR="00667372">
        <w:rPr>
          <w:rFonts w:asciiTheme="minorHAnsi" w:eastAsia="PMingLiU" w:hAnsiTheme="minorHAnsi"/>
          <w:sz w:val="22"/>
          <w:szCs w:val="22"/>
        </w:rPr>
        <w:t>6</w:t>
      </w:r>
      <w:r w:rsidRPr="00E529F7">
        <w:rPr>
          <w:rFonts w:asciiTheme="minorHAnsi" w:eastAsia="PMingLiU" w:hAnsiTheme="minorHAnsi"/>
          <w:sz w:val="22"/>
          <w:szCs w:val="22"/>
        </w:rPr>
        <w:t xml:space="preserve">, on </w:t>
      </w: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WEDNESDAY, AUGUST </w:t>
      </w:r>
      <w:r w:rsidR="00FB76CB">
        <w:rPr>
          <w:rFonts w:asciiTheme="minorHAnsi" w:eastAsia="PMingLiU" w:hAnsiTheme="minorHAnsi"/>
          <w:b/>
          <w:bCs/>
          <w:sz w:val="22"/>
          <w:szCs w:val="22"/>
        </w:rPr>
        <w:t>2</w:t>
      </w:r>
      <w:r w:rsidR="00667372">
        <w:rPr>
          <w:rFonts w:asciiTheme="minorHAnsi" w:eastAsia="PMingLiU" w:hAnsiTheme="minorHAnsi"/>
          <w:b/>
          <w:bCs/>
          <w:sz w:val="22"/>
          <w:szCs w:val="22"/>
        </w:rPr>
        <w:t>0</w:t>
      </w:r>
      <w:r>
        <w:rPr>
          <w:rFonts w:asciiTheme="minorHAnsi" w:eastAsia="PMingLiU" w:hAnsiTheme="minorHAnsi"/>
          <w:b/>
          <w:bCs/>
          <w:sz w:val="22"/>
          <w:szCs w:val="22"/>
        </w:rPr>
        <w:t>, 202</w:t>
      </w:r>
      <w:r w:rsidR="00EA502E">
        <w:rPr>
          <w:rFonts w:asciiTheme="minorHAnsi" w:eastAsia="PMingLiU" w:hAnsiTheme="minorHAnsi"/>
          <w:b/>
          <w:bCs/>
          <w:sz w:val="22"/>
          <w:szCs w:val="22"/>
        </w:rPr>
        <w:t>4</w:t>
      </w: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 at 9:</w:t>
      </w:r>
      <w:r>
        <w:rPr>
          <w:rFonts w:asciiTheme="minorHAnsi" w:eastAsia="PMingLiU" w:hAnsiTheme="minorHAnsi"/>
          <w:b/>
          <w:bCs/>
          <w:sz w:val="22"/>
          <w:szCs w:val="22"/>
        </w:rPr>
        <w:t>0</w:t>
      </w: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0 </w:t>
      </w:r>
      <w:r w:rsidR="001E2E5A">
        <w:rPr>
          <w:rFonts w:asciiTheme="minorHAnsi" w:eastAsia="PMingLiU" w:hAnsiTheme="minorHAnsi"/>
          <w:b/>
          <w:bCs/>
          <w:sz w:val="22"/>
          <w:szCs w:val="22"/>
        </w:rPr>
        <w:t>a</w:t>
      </w:r>
      <w:r w:rsidR="009319AA">
        <w:rPr>
          <w:rFonts w:asciiTheme="minorHAnsi" w:eastAsia="PMingLiU" w:hAnsiTheme="minorHAnsi"/>
          <w:b/>
          <w:bCs/>
          <w:sz w:val="22"/>
          <w:szCs w:val="22"/>
        </w:rPr>
        <w:t>m</w:t>
      </w: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, </w:t>
      </w:r>
      <w:r w:rsidRPr="00E529F7">
        <w:rPr>
          <w:rFonts w:asciiTheme="minorHAnsi" w:eastAsia="PMingLiU" w:hAnsiTheme="minorHAnsi"/>
          <w:sz w:val="22"/>
          <w:szCs w:val="22"/>
        </w:rPr>
        <w:t>or as soon thereafter as the matter may be heard</w:t>
      </w:r>
      <w:r>
        <w:rPr>
          <w:rFonts w:asciiTheme="minorHAnsi" w:eastAsia="PMingLiU" w:hAnsiTheme="minorHAnsi"/>
          <w:sz w:val="22"/>
          <w:szCs w:val="22"/>
        </w:rPr>
        <w:t>,</w:t>
      </w:r>
      <w:r w:rsidRPr="00F07373">
        <w:rPr>
          <w:rFonts w:asciiTheme="minorHAnsi" w:eastAsia="PMingLiU" w:hAnsiTheme="minorHAnsi"/>
          <w:sz w:val="22"/>
          <w:szCs w:val="22"/>
        </w:rPr>
        <w:t xml:space="preserve"> </w:t>
      </w:r>
      <w:r w:rsidRPr="00E529F7">
        <w:rPr>
          <w:rFonts w:asciiTheme="minorHAnsi" w:eastAsia="PMingLiU" w:hAnsiTheme="minorHAnsi"/>
          <w:sz w:val="22"/>
          <w:szCs w:val="22"/>
        </w:rPr>
        <w:t>at which time any interested persons may appear and be heard</w:t>
      </w:r>
      <w:r>
        <w:rPr>
          <w:rFonts w:asciiTheme="minorHAnsi" w:eastAsia="PMingLiU" w:hAnsiTheme="minorHAnsi"/>
          <w:sz w:val="22"/>
          <w:szCs w:val="22"/>
        </w:rPr>
        <w:t xml:space="preserve">. The public hearing will be held via teleconference and </w:t>
      </w:r>
      <w:r w:rsidR="000811F7">
        <w:rPr>
          <w:rFonts w:asciiTheme="minorHAnsi" w:eastAsia="PMingLiU" w:hAnsiTheme="minorHAnsi"/>
          <w:sz w:val="22"/>
          <w:szCs w:val="22"/>
        </w:rPr>
        <w:t>in person</w:t>
      </w:r>
      <w:r w:rsidR="001C6063">
        <w:rPr>
          <w:rFonts w:asciiTheme="minorHAnsi" w:eastAsia="PMingLiU" w:hAnsiTheme="minorHAnsi"/>
          <w:sz w:val="22"/>
          <w:szCs w:val="22"/>
        </w:rPr>
        <w:t xml:space="preserve">. Those attending by teleconference may </w:t>
      </w:r>
      <w:r w:rsidR="001E2E5A">
        <w:rPr>
          <w:rFonts w:asciiTheme="minorHAnsi" w:eastAsia="PMingLiU" w:hAnsiTheme="minorHAnsi"/>
          <w:sz w:val="22"/>
          <w:szCs w:val="22"/>
        </w:rPr>
        <w:t>use</w:t>
      </w:r>
      <w:r w:rsidR="001C6063">
        <w:rPr>
          <w:rFonts w:asciiTheme="minorHAnsi" w:eastAsia="PMingLiU" w:hAnsiTheme="minorHAnsi"/>
          <w:sz w:val="22"/>
          <w:szCs w:val="22"/>
        </w:rPr>
        <w:t xml:space="preserve"> the following conference line:</w:t>
      </w:r>
      <w:r w:rsidRPr="00E529F7">
        <w:rPr>
          <w:rFonts w:asciiTheme="minorHAnsi" w:eastAsia="PMingLiU" w:hAnsiTheme="minorHAnsi"/>
          <w:sz w:val="22"/>
          <w:szCs w:val="22"/>
        </w:rPr>
        <w:t xml:space="preserve"> </w:t>
      </w:r>
      <w:r w:rsidRPr="00B0190F">
        <w:rPr>
          <w:rFonts w:asciiTheme="minorHAnsi" w:eastAsia="PMingLiU" w:hAnsiTheme="minorHAnsi"/>
          <w:b/>
          <w:sz w:val="22"/>
          <w:szCs w:val="22"/>
        </w:rPr>
        <w:t>1-</w:t>
      </w:r>
      <w:r w:rsidR="000811F7">
        <w:rPr>
          <w:rFonts w:asciiTheme="minorHAnsi" w:eastAsia="PMingLiU" w:hAnsiTheme="minorHAnsi"/>
          <w:b/>
          <w:sz w:val="22"/>
          <w:szCs w:val="22"/>
        </w:rPr>
        <w:t>844</w:t>
      </w:r>
      <w:r w:rsidRPr="00B0190F">
        <w:rPr>
          <w:rFonts w:asciiTheme="minorHAnsi" w:eastAsia="PMingLiU" w:hAnsiTheme="minorHAnsi"/>
          <w:b/>
          <w:sz w:val="22"/>
          <w:szCs w:val="22"/>
        </w:rPr>
        <w:t>-</w:t>
      </w:r>
      <w:r w:rsidR="000811F7">
        <w:rPr>
          <w:rFonts w:asciiTheme="minorHAnsi" w:eastAsia="PMingLiU" w:hAnsiTheme="minorHAnsi"/>
          <w:b/>
          <w:sz w:val="22"/>
          <w:szCs w:val="22"/>
        </w:rPr>
        <w:t>855</w:t>
      </w:r>
      <w:r w:rsidRPr="00B0190F">
        <w:rPr>
          <w:rFonts w:asciiTheme="minorHAnsi" w:eastAsia="PMingLiU" w:hAnsiTheme="minorHAnsi"/>
          <w:b/>
          <w:sz w:val="22"/>
          <w:szCs w:val="22"/>
        </w:rPr>
        <w:t>-</w:t>
      </w:r>
      <w:r w:rsidR="000811F7">
        <w:rPr>
          <w:rFonts w:asciiTheme="minorHAnsi" w:eastAsia="PMingLiU" w:hAnsiTheme="minorHAnsi"/>
          <w:b/>
          <w:sz w:val="22"/>
          <w:szCs w:val="22"/>
        </w:rPr>
        <w:t>4444</w:t>
      </w:r>
      <w:r w:rsidRPr="00B0190F">
        <w:rPr>
          <w:rFonts w:asciiTheme="minorHAnsi" w:eastAsia="PMingLiU" w:hAnsiTheme="minorHAnsi"/>
          <w:b/>
          <w:sz w:val="22"/>
          <w:szCs w:val="22"/>
        </w:rPr>
        <w:t xml:space="preserve">, code: </w:t>
      </w:r>
      <w:r w:rsidR="000811F7">
        <w:rPr>
          <w:rFonts w:asciiTheme="minorHAnsi" w:eastAsia="PMingLiU" w:hAnsiTheme="minorHAnsi"/>
          <w:b/>
          <w:sz w:val="22"/>
          <w:szCs w:val="22"/>
        </w:rPr>
        <w:t>4516702</w:t>
      </w:r>
      <w:r w:rsidRPr="00B0190F">
        <w:rPr>
          <w:rFonts w:asciiTheme="minorHAnsi" w:eastAsia="PMingLiU" w:hAnsiTheme="minorHAnsi"/>
          <w:b/>
          <w:sz w:val="22"/>
          <w:szCs w:val="22"/>
        </w:rPr>
        <w:t>#.</w:t>
      </w:r>
      <w:r>
        <w:rPr>
          <w:rFonts w:asciiTheme="minorHAnsi" w:eastAsia="PMingLiU" w:hAnsiTheme="minorHAnsi"/>
          <w:b/>
          <w:sz w:val="22"/>
          <w:szCs w:val="22"/>
        </w:rPr>
        <w:t xml:space="preserve"> </w:t>
      </w:r>
      <w:r w:rsidRPr="00F07373">
        <w:rPr>
          <w:rFonts w:asciiTheme="minorHAnsi" w:eastAsia="PMingLiU" w:hAnsiTheme="minorHAnsi"/>
          <w:sz w:val="22"/>
          <w:szCs w:val="22"/>
        </w:rPr>
        <w:t>Alternatively, those wishing to attend in person may do</w:t>
      </w:r>
      <w:r w:rsidR="00380D38">
        <w:rPr>
          <w:rFonts w:asciiTheme="minorHAnsi" w:eastAsia="PMingLiU" w:hAnsiTheme="minorHAnsi"/>
          <w:sz w:val="22"/>
          <w:szCs w:val="22"/>
        </w:rPr>
        <w:t xml:space="preserve"> </w:t>
      </w:r>
      <w:r w:rsidRPr="00F07373">
        <w:rPr>
          <w:rFonts w:asciiTheme="minorHAnsi" w:eastAsia="PMingLiU" w:hAnsiTheme="minorHAnsi"/>
          <w:sz w:val="22"/>
          <w:szCs w:val="22"/>
        </w:rPr>
        <w:t>so</w:t>
      </w:r>
      <w:r>
        <w:rPr>
          <w:rFonts w:asciiTheme="minorHAnsi" w:eastAsia="PMingLiU" w:hAnsiTheme="minorHAnsi"/>
          <w:b/>
          <w:sz w:val="22"/>
          <w:szCs w:val="22"/>
        </w:rPr>
        <w:t xml:space="preserve"> </w:t>
      </w:r>
      <w:r w:rsidRPr="00E529F7">
        <w:rPr>
          <w:rFonts w:asciiTheme="minorHAnsi" w:eastAsia="PMingLiU" w:hAnsiTheme="minorHAnsi"/>
          <w:sz w:val="22"/>
          <w:szCs w:val="22"/>
        </w:rPr>
        <w:t>at the</w:t>
      </w:r>
      <w:r w:rsidRPr="00E529F7">
        <w:rPr>
          <w:rFonts w:asciiTheme="minorHAnsi" w:eastAsia="PMingLiU" w:hAnsiTheme="minorHAnsi"/>
          <w:b/>
          <w:bCs/>
          <w:sz w:val="22"/>
          <w:szCs w:val="22"/>
        </w:rPr>
        <w:t xml:space="preserve"> </w:t>
      </w:r>
      <w:r w:rsidRPr="00E529F7">
        <w:rPr>
          <w:rFonts w:asciiTheme="minorHAnsi" w:eastAsia="PMingLiU" w:hAnsiTheme="minorHAnsi"/>
          <w:bCs/>
          <w:sz w:val="22"/>
          <w:szCs w:val="22"/>
        </w:rPr>
        <w:t>District office</w:t>
      </w:r>
      <w:r w:rsidRPr="00E529F7">
        <w:rPr>
          <w:rFonts w:asciiTheme="minorHAnsi" w:eastAsia="PMingLiU" w:hAnsiTheme="minorHAnsi"/>
          <w:sz w:val="22"/>
          <w:szCs w:val="22"/>
        </w:rPr>
        <w:t>,</w:t>
      </w:r>
      <w:r>
        <w:rPr>
          <w:rFonts w:asciiTheme="minorHAnsi" w:eastAsia="PMingLiU" w:hAnsiTheme="minorHAnsi"/>
          <w:sz w:val="22"/>
          <w:szCs w:val="22"/>
        </w:rPr>
        <w:t xml:space="preserve"> 201 Jacob Street, McCall</w:t>
      </w:r>
      <w:r w:rsidRPr="00E529F7">
        <w:rPr>
          <w:rFonts w:asciiTheme="minorHAnsi" w:eastAsia="PMingLiU" w:hAnsiTheme="minorHAnsi"/>
          <w:sz w:val="22"/>
          <w:szCs w:val="22"/>
        </w:rPr>
        <w:t>.</w:t>
      </w:r>
      <w:r>
        <w:rPr>
          <w:rFonts w:asciiTheme="minorHAnsi" w:eastAsia="PMingLiU" w:hAnsiTheme="minorHAnsi"/>
          <w:sz w:val="22"/>
          <w:szCs w:val="22"/>
        </w:rPr>
        <w:t xml:space="preserve"> If a member of the public wishes to make a public comment about the proposed budget, please contact Tammie Richardson at 208-634-4111 ext.3 in advance of the public hearing to make those arrangements. </w:t>
      </w:r>
      <w:r w:rsidR="00380D38">
        <w:rPr>
          <w:rFonts w:asciiTheme="minorHAnsi" w:eastAsia="PMingLiU" w:hAnsiTheme="minorHAnsi"/>
          <w:sz w:val="22"/>
          <w:szCs w:val="22"/>
        </w:rPr>
        <w:t>Public members also have the option to submit written comments before</w:t>
      </w:r>
      <w:r>
        <w:rPr>
          <w:rFonts w:asciiTheme="minorHAnsi" w:eastAsia="PMingLiU" w:hAnsiTheme="minorHAnsi"/>
          <w:sz w:val="22"/>
          <w:szCs w:val="22"/>
        </w:rPr>
        <w:t xml:space="preserve"> the meeting </w:t>
      </w:r>
      <w:r w:rsidRPr="002F6109">
        <w:rPr>
          <w:rFonts w:asciiTheme="minorHAnsi" w:eastAsia="PMingLiU" w:hAnsiTheme="minorHAnsi"/>
          <w:sz w:val="22"/>
          <w:szCs w:val="22"/>
        </w:rPr>
        <w:t>instead of testifying live</w:t>
      </w:r>
      <w:r>
        <w:rPr>
          <w:rFonts w:asciiTheme="minorHAnsi" w:eastAsia="PMingLiU" w:hAnsiTheme="minorHAnsi"/>
          <w:sz w:val="22"/>
          <w:szCs w:val="22"/>
        </w:rPr>
        <w:t xml:space="preserve">. </w:t>
      </w:r>
      <w:r w:rsidR="001E2E5A">
        <w:rPr>
          <w:rFonts w:asciiTheme="minorHAnsi" w:eastAsia="PMingLiU" w:hAnsiTheme="minorHAnsi"/>
          <w:sz w:val="22"/>
          <w:szCs w:val="22"/>
        </w:rPr>
        <w:t xml:space="preserve">The </w:t>
      </w:r>
      <w:proofErr w:type="gramStart"/>
      <w:r w:rsidR="001E2E5A">
        <w:rPr>
          <w:rFonts w:asciiTheme="minorHAnsi" w:eastAsia="PMingLiU" w:hAnsiTheme="minorHAnsi"/>
          <w:sz w:val="22"/>
          <w:szCs w:val="22"/>
        </w:rPr>
        <w:t>District</w:t>
      </w:r>
      <w:proofErr w:type="gramEnd"/>
      <w:r w:rsidR="001E2E5A">
        <w:rPr>
          <w:rFonts w:asciiTheme="minorHAnsi" w:eastAsia="PMingLiU" w:hAnsiTheme="minorHAnsi"/>
          <w:sz w:val="22"/>
          <w:szCs w:val="22"/>
        </w:rPr>
        <w:t xml:space="preserve"> must receive written comments</w:t>
      </w:r>
      <w:r>
        <w:rPr>
          <w:rFonts w:asciiTheme="minorHAnsi" w:eastAsia="PMingLiU" w:hAnsiTheme="minorHAnsi"/>
          <w:sz w:val="22"/>
          <w:szCs w:val="22"/>
        </w:rPr>
        <w:t xml:space="preserve"> by 4:00 p</w:t>
      </w:r>
      <w:r w:rsidR="009319AA">
        <w:rPr>
          <w:rFonts w:asciiTheme="minorHAnsi" w:eastAsia="PMingLiU" w:hAnsiTheme="minorHAnsi"/>
          <w:sz w:val="22"/>
          <w:szCs w:val="22"/>
        </w:rPr>
        <w:t>m</w:t>
      </w:r>
      <w:r>
        <w:rPr>
          <w:rFonts w:asciiTheme="minorHAnsi" w:eastAsia="PMingLiU" w:hAnsiTheme="minorHAnsi"/>
          <w:sz w:val="22"/>
          <w:szCs w:val="22"/>
        </w:rPr>
        <w:t xml:space="preserve"> on Tuesday, August </w:t>
      </w:r>
      <w:r w:rsidR="00667372">
        <w:rPr>
          <w:rFonts w:asciiTheme="minorHAnsi" w:eastAsia="PMingLiU" w:hAnsiTheme="minorHAnsi"/>
          <w:sz w:val="22"/>
          <w:szCs w:val="22"/>
        </w:rPr>
        <w:t>19</w:t>
      </w:r>
      <w:r>
        <w:rPr>
          <w:rFonts w:asciiTheme="minorHAnsi" w:eastAsia="PMingLiU" w:hAnsiTheme="minorHAnsi"/>
          <w:sz w:val="22"/>
          <w:szCs w:val="22"/>
        </w:rPr>
        <w:t>, 202</w:t>
      </w:r>
      <w:r w:rsidR="00667372">
        <w:rPr>
          <w:rFonts w:asciiTheme="minorHAnsi" w:eastAsia="PMingLiU" w:hAnsiTheme="minorHAnsi"/>
          <w:sz w:val="22"/>
          <w:szCs w:val="22"/>
        </w:rPr>
        <w:t>5</w:t>
      </w:r>
      <w:r>
        <w:rPr>
          <w:rFonts w:asciiTheme="minorHAnsi" w:eastAsia="PMingLiU" w:hAnsiTheme="minorHAnsi"/>
          <w:sz w:val="22"/>
          <w:szCs w:val="22"/>
        </w:rPr>
        <w:t xml:space="preserve">. </w:t>
      </w:r>
      <w:r w:rsidRPr="00E529F7">
        <w:rPr>
          <w:rFonts w:asciiTheme="minorHAnsi" w:eastAsia="PMingLiU" w:hAnsiTheme="minorHAnsi"/>
          <w:sz w:val="22"/>
          <w:szCs w:val="22"/>
        </w:rPr>
        <w:t>A more detailed copy of the proposed budget is available for inspection at the office during regular business hours (7</w:t>
      </w:r>
      <w:r w:rsidR="00EA502E">
        <w:rPr>
          <w:rFonts w:asciiTheme="minorHAnsi" w:eastAsia="PMingLiU" w:hAnsiTheme="minorHAnsi"/>
          <w:sz w:val="22"/>
          <w:szCs w:val="22"/>
        </w:rPr>
        <w:t xml:space="preserve"> am</w:t>
      </w:r>
      <w:r w:rsidRPr="00E529F7">
        <w:rPr>
          <w:rFonts w:asciiTheme="minorHAnsi" w:eastAsia="PMingLiU" w:hAnsiTheme="minorHAnsi"/>
          <w:sz w:val="22"/>
          <w:szCs w:val="22"/>
        </w:rPr>
        <w:t xml:space="preserve"> - 5 </w:t>
      </w:r>
      <w:r w:rsidR="00EA502E">
        <w:rPr>
          <w:rFonts w:asciiTheme="minorHAnsi" w:eastAsia="PMingLiU" w:hAnsiTheme="minorHAnsi"/>
          <w:sz w:val="22"/>
          <w:szCs w:val="22"/>
        </w:rPr>
        <w:t>pm</w:t>
      </w:r>
      <w:r w:rsidRPr="00E529F7">
        <w:rPr>
          <w:rFonts w:asciiTheme="minorHAnsi" w:eastAsia="PMingLiU" w:hAnsiTheme="minorHAnsi"/>
          <w:sz w:val="22"/>
          <w:szCs w:val="22"/>
        </w:rPr>
        <w:t xml:space="preserve"> Monday - Thursday).</w:t>
      </w:r>
    </w:p>
    <w:p w14:paraId="025B96DD" w14:textId="77777777" w:rsidR="00EA502E" w:rsidRPr="00E529F7" w:rsidRDefault="00EA502E" w:rsidP="00380D38">
      <w:pPr>
        <w:widowControl/>
        <w:jc w:val="both"/>
        <w:rPr>
          <w:rFonts w:asciiTheme="minorHAnsi" w:eastAsia="PMingLiU" w:hAnsiTheme="minorHAnsi"/>
          <w:sz w:val="22"/>
          <w:szCs w:val="22"/>
        </w:rPr>
      </w:pPr>
    </w:p>
    <w:p w14:paraId="0EB75C5A" w14:textId="77777777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9360"/>
        </w:tabs>
        <w:ind w:right="63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b/>
          <w:bCs/>
          <w:sz w:val="22"/>
          <w:szCs w:val="22"/>
          <w:u w:val="single"/>
        </w:rPr>
        <w:t>PROPOSED EXPENDITURES</w:t>
      </w:r>
      <w:r>
        <w:rPr>
          <w:rFonts w:asciiTheme="minorHAnsi" w:eastAsia="PMingLiU" w:hAnsiTheme="minorHAnsi"/>
          <w:b/>
          <w:bCs/>
          <w:sz w:val="22"/>
          <w:szCs w:val="22"/>
          <w:u w:val="single"/>
        </w:rPr>
        <w:t xml:space="preserve"> – GENERAL FUND</w:t>
      </w:r>
    </w:p>
    <w:p w14:paraId="2B5EA7CA" w14:textId="1B8F8B02" w:rsidR="0000775A" w:rsidRPr="00E529F7" w:rsidRDefault="009F4580" w:rsidP="002A0214">
      <w:pPr>
        <w:tabs>
          <w:tab w:val="left" w:leader="dot" w:pos="-1080"/>
          <w:tab w:val="left" w:pos="-720"/>
          <w:tab w:val="left" w:pos="0"/>
          <w:tab w:val="left" w:pos="720"/>
          <w:tab w:val="right" w:leader="dot" w:pos="7920"/>
        </w:tabs>
        <w:ind w:right="634" w:firstLine="72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sz w:val="22"/>
          <w:szCs w:val="22"/>
        </w:rPr>
        <w:t>Office</w:t>
      </w:r>
      <w:r w:rsidR="00FB76CB">
        <w:rPr>
          <w:rFonts w:asciiTheme="minorHAnsi" w:eastAsia="PMingLiU" w:hAnsiTheme="minorHAnsi"/>
          <w:sz w:val="22"/>
          <w:szCs w:val="22"/>
        </w:rPr>
        <w:t xml:space="preserve"> &amp; Building</w:t>
      </w:r>
      <w:r w:rsidRPr="00E529F7">
        <w:rPr>
          <w:rFonts w:asciiTheme="minorHAnsi" w:eastAsia="PMingLiU" w:hAnsiTheme="minorHAnsi"/>
          <w:sz w:val="22"/>
          <w:szCs w:val="22"/>
        </w:rPr>
        <w:t xml:space="preserve"> Expense</w:t>
      </w:r>
      <w:r w:rsidR="002A0214">
        <w:rPr>
          <w:rFonts w:asciiTheme="minorHAnsi" w:eastAsia="PMingLiU" w:hAnsiTheme="minorHAnsi"/>
          <w:sz w:val="22"/>
          <w:szCs w:val="22"/>
        </w:rPr>
        <w:tab/>
      </w:r>
      <w:proofErr w:type="gramStart"/>
      <w:r w:rsidRPr="00E529F7">
        <w:rPr>
          <w:rFonts w:asciiTheme="minorHAnsi" w:eastAsia="PMingLiU" w:hAnsiTheme="minorHAnsi"/>
          <w:sz w:val="22"/>
          <w:szCs w:val="22"/>
        </w:rPr>
        <w:t xml:space="preserve">$  </w:t>
      </w:r>
      <w:r w:rsidR="00667372">
        <w:rPr>
          <w:rFonts w:asciiTheme="minorHAnsi" w:eastAsia="PMingLiU" w:hAnsiTheme="minorHAnsi"/>
          <w:sz w:val="22"/>
          <w:szCs w:val="22"/>
        </w:rPr>
        <w:t>512,404</w:t>
      </w:r>
      <w:proofErr w:type="gramEnd"/>
    </w:p>
    <w:p w14:paraId="6957B89D" w14:textId="72EEA47B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sz w:val="22"/>
          <w:szCs w:val="22"/>
        </w:rPr>
        <w:t>Personnel Expense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>
        <w:rPr>
          <w:rFonts w:asciiTheme="minorHAnsi" w:eastAsia="PMingLiU" w:hAnsiTheme="minorHAnsi"/>
          <w:sz w:val="22"/>
          <w:szCs w:val="22"/>
        </w:rPr>
        <w:t>1,</w:t>
      </w:r>
      <w:r w:rsidR="00667372">
        <w:rPr>
          <w:rFonts w:asciiTheme="minorHAnsi" w:eastAsia="PMingLiU" w:hAnsiTheme="minorHAnsi"/>
          <w:sz w:val="22"/>
          <w:szCs w:val="22"/>
        </w:rPr>
        <w:t>916,273</w:t>
      </w:r>
    </w:p>
    <w:p w14:paraId="65523CC5" w14:textId="65AA2DB3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sz w:val="22"/>
          <w:szCs w:val="22"/>
        </w:rPr>
        <w:t>Operation &amp; Maintenance: Sewer System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="00FB76CB">
        <w:rPr>
          <w:rFonts w:asciiTheme="minorHAnsi" w:eastAsia="PMingLiU" w:hAnsiTheme="minorHAnsi"/>
          <w:sz w:val="22"/>
          <w:szCs w:val="22"/>
        </w:rPr>
        <w:t>5</w:t>
      </w:r>
      <w:r w:rsidR="00667372">
        <w:rPr>
          <w:rFonts w:asciiTheme="minorHAnsi" w:eastAsia="PMingLiU" w:hAnsiTheme="minorHAnsi"/>
          <w:sz w:val="22"/>
          <w:szCs w:val="22"/>
        </w:rPr>
        <w:t>39,200</w:t>
      </w:r>
      <w:r>
        <w:rPr>
          <w:rFonts w:asciiTheme="minorHAnsi" w:eastAsia="PMingLiU" w:hAnsiTheme="minorHAnsi"/>
          <w:sz w:val="22"/>
          <w:szCs w:val="22"/>
        </w:rPr>
        <w:t xml:space="preserve"> </w:t>
      </w:r>
    </w:p>
    <w:p w14:paraId="1EF23453" w14:textId="48276FD4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sz w:val="22"/>
          <w:szCs w:val="22"/>
        </w:rPr>
        <w:t xml:space="preserve">Wastewater Treatment </w:t>
      </w:r>
      <w:r>
        <w:rPr>
          <w:rFonts w:asciiTheme="minorHAnsi" w:eastAsia="PMingLiU" w:hAnsiTheme="minorHAnsi"/>
          <w:sz w:val="22"/>
          <w:szCs w:val="22"/>
        </w:rPr>
        <w:t>Expense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="00FB76CB">
        <w:rPr>
          <w:rFonts w:asciiTheme="minorHAnsi" w:eastAsia="PMingLiU" w:hAnsiTheme="minorHAnsi"/>
          <w:sz w:val="22"/>
          <w:szCs w:val="22"/>
        </w:rPr>
        <w:t>3</w:t>
      </w:r>
      <w:r w:rsidR="00667372">
        <w:rPr>
          <w:rFonts w:asciiTheme="minorHAnsi" w:eastAsia="PMingLiU" w:hAnsiTheme="minorHAnsi"/>
          <w:sz w:val="22"/>
          <w:szCs w:val="22"/>
        </w:rPr>
        <w:t>50,714</w:t>
      </w:r>
    </w:p>
    <w:p w14:paraId="4CCE1710" w14:textId="31B70E17" w:rsidR="0000775A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Capital Expenditures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>
        <w:rPr>
          <w:rFonts w:asciiTheme="minorHAnsi" w:eastAsia="PMingLiU" w:hAnsiTheme="minorHAnsi"/>
          <w:sz w:val="22"/>
          <w:szCs w:val="22"/>
        </w:rPr>
        <w:t>1,</w:t>
      </w:r>
      <w:r w:rsidR="00667372">
        <w:rPr>
          <w:rFonts w:asciiTheme="minorHAnsi" w:eastAsia="PMingLiU" w:hAnsiTheme="minorHAnsi"/>
          <w:sz w:val="22"/>
          <w:szCs w:val="22"/>
        </w:rPr>
        <w:t>918,725</w:t>
      </w:r>
    </w:p>
    <w:p w14:paraId="1957A286" w14:textId="1E6FF8E8" w:rsidR="0000775A" w:rsidRDefault="00FB76CB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Debt Service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>
        <w:rPr>
          <w:rFonts w:asciiTheme="minorHAnsi" w:eastAsia="PMingLiU" w:hAnsiTheme="minorHAnsi"/>
          <w:sz w:val="22"/>
          <w:szCs w:val="22"/>
        </w:rPr>
        <w:t>1,</w:t>
      </w:r>
      <w:r w:rsidR="00667372">
        <w:rPr>
          <w:rFonts w:asciiTheme="minorHAnsi" w:eastAsia="PMingLiU" w:hAnsiTheme="minorHAnsi"/>
          <w:sz w:val="22"/>
          <w:szCs w:val="22"/>
        </w:rPr>
        <w:t>720,325</w:t>
      </w:r>
    </w:p>
    <w:p w14:paraId="52029CC3" w14:textId="23ED9F48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left="720" w:right="630" w:firstLine="72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sz w:val="22"/>
          <w:szCs w:val="22"/>
        </w:rPr>
        <w:t>TOTAL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Pr="00E529F7">
        <w:rPr>
          <w:rFonts w:asciiTheme="minorHAnsi" w:eastAsia="PMingLiU" w:hAnsiTheme="minorHAnsi"/>
          <w:sz w:val="22"/>
          <w:szCs w:val="22"/>
          <w:u w:val="double"/>
        </w:rPr>
        <w:t xml:space="preserve">$ </w:t>
      </w:r>
      <w:r w:rsidR="00FB76CB">
        <w:rPr>
          <w:rFonts w:asciiTheme="minorHAnsi" w:eastAsia="PMingLiU" w:hAnsiTheme="minorHAnsi"/>
          <w:sz w:val="22"/>
          <w:szCs w:val="22"/>
          <w:u w:val="double"/>
        </w:rPr>
        <w:t>6,</w:t>
      </w:r>
      <w:r w:rsidR="00667372">
        <w:rPr>
          <w:rFonts w:asciiTheme="minorHAnsi" w:eastAsia="PMingLiU" w:hAnsiTheme="minorHAnsi"/>
          <w:sz w:val="22"/>
          <w:szCs w:val="22"/>
          <w:u w:val="double"/>
        </w:rPr>
        <w:t>957,641</w:t>
      </w:r>
    </w:p>
    <w:p w14:paraId="4944B384" w14:textId="77777777" w:rsidR="0000775A" w:rsidRPr="00E529F7" w:rsidRDefault="0000775A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/>
        <w:rPr>
          <w:rFonts w:asciiTheme="minorHAnsi" w:eastAsia="PMingLiU" w:hAnsiTheme="minorHAnsi"/>
          <w:sz w:val="22"/>
          <w:szCs w:val="22"/>
        </w:rPr>
      </w:pPr>
    </w:p>
    <w:p w14:paraId="6BA79E26" w14:textId="77777777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/>
        <w:rPr>
          <w:rFonts w:asciiTheme="minorHAnsi" w:eastAsia="PMingLiU" w:hAnsiTheme="minorHAnsi"/>
          <w:sz w:val="22"/>
          <w:szCs w:val="22"/>
        </w:rPr>
      </w:pPr>
      <w:r w:rsidRPr="00E529F7">
        <w:rPr>
          <w:rFonts w:asciiTheme="minorHAnsi" w:eastAsia="PMingLiU" w:hAnsiTheme="minorHAnsi"/>
          <w:b/>
          <w:bCs/>
          <w:sz w:val="22"/>
          <w:szCs w:val="22"/>
          <w:u w:val="single"/>
        </w:rPr>
        <w:t>ESTIMATED REVENUES</w:t>
      </w:r>
      <w:r>
        <w:rPr>
          <w:rFonts w:asciiTheme="minorHAnsi" w:eastAsia="PMingLiU" w:hAnsiTheme="minorHAnsi"/>
          <w:b/>
          <w:bCs/>
          <w:sz w:val="22"/>
          <w:szCs w:val="22"/>
          <w:u w:val="single"/>
        </w:rPr>
        <w:t xml:space="preserve"> – GENERAL FUND</w:t>
      </w:r>
    </w:p>
    <w:p w14:paraId="186B17C9" w14:textId="3788F1FC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Property Tax Levy</w:t>
      </w:r>
      <w:r w:rsidR="002A0214">
        <w:rPr>
          <w:rFonts w:asciiTheme="minorHAnsi" w:eastAsia="PMingLiU" w:hAnsiTheme="minorHAnsi"/>
          <w:sz w:val="22"/>
          <w:szCs w:val="22"/>
        </w:rPr>
        <w:tab/>
      </w:r>
      <w:proofErr w:type="gramStart"/>
      <w:r>
        <w:rPr>
          <w:rFonts w:asciiTheme="minorHAnsi" w:eastAsia="PMingLiU" w:hAnsiTheme="minorHAnsi"/>
          <w:sz w:val="22"/>
          <w:szCs w:val="22"/>
        </w:rPr>
        <w:t>$</w:t>
      </w:r>
      <w:r w:rsidRPr="00E529F7">
        <w:rPr>
          <w:rFonts w:asciiTheme="minorHAnsi" w:eastAsia="PMingLiU" w:hAnsiTheme="minorHAnsi"/>
          <w:sz w:val="22"/>
          <w:szCs w:val="22"/>
        </w:rPr>
        <w:t xml:space="preserve">  </w:t>
      </w:r>
      <w:r w:rsidR="00FB76CB">
        <w:rPr>
          <w:rFonts w:asciiTheme="minorHAnsi" w:eastAsia="PMingLiU" w:hAnsiTheme="minorHAnsi"/>
          <w:sz w:val="22"/>
          <w:szCs w:val="22"/>
        </w:rPr>
        <w:t>5</w:t>
      </w:r>
      <w:r w:rsidR="00667372">
        <w:rPr>
          <w:rFonts w:asciiTheme="minorHAnsi" w:eastAsia="PMingLiU" w:hAnsiTheme="minorHAnsi"/>
          <w:sz w:val="22"/>
          <w:szCs w:val="22"/>
        </w:rPr>
        <w:t>33,649</w:t>
      </w:r>
      <w:proofErr w:type="gramEnd"/>
    </w:p>
    <w:p w14:paraId="5F7C36C9" w14:textId="031C6B31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Sewer Service Fees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="00667372">
        <w:rPr>
          <w:rFonts w:asciiTheme="minorHAnsi" w:eastAsia="PMingLiU" w:hAnsiTheme="minorHAnsi"/>
          <w:sz w:val="22"/>
          <w:szCs w:val="22"/>
        </w:rPr>
        <w:t>4</w:t>
      </w:r>
      <w:r>
        <w:rPr>
          <w:rFonts w:asciiTheme="minorHAnsi" w:eastAsia="PMingLiU" w:hAnsiTheme="minorHAnsi"/>
          <w:sz w:val="22"/>
          <w:szCs w:val="22"/>
        </w:rPr>
        <w:t>,</w:t>
      </w:r>
      <w:r w:rsidR="00667372">
        <w:rPr>
          <w:rFonts w:asciiTheme="minorHAnsi" w:eastAsia="PMingLiU" w:hAnsiTheme="minorHAnsi"/>
          <w:sz w:val="22"/>
          <w:szCs w:val="22"/>
        </w:rPr>
        <w:t>974,512</w:t>
      </w:r>
    </w:p>
    <w:p w14:paraId="3B4EA2C6" w14:textId="5112BD2C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Other Revenue Sources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="00FB76CB">
        <w:rPr>
          <w:rFonts w:asciiTheme="minorHAnsi" w:eastAsia="PMingLiU" w:hAnsiTheme="minorHAnsi"/>
          <w:sz w:val="22"/>
          <w:szCs w:val="22"/>
        </w:rPr>
        <w:t>70</w:t>
      </w:r>
      <w:r w:rsidR="00667372">
        <w:rPr>
          <w:rFonts w:asciiTheme="minorHAnsi" w:eastAsia="PMingLiU" w:hAnsiTheme="minorHAnsi"/>
          <w:sz w:val="22"/>
          <w:szCs w:val="22"/>
        </w:rPr>
        <w:t>4</w:t>
      </w:r>
      <w:r w:rsidR="00FB76CB">
        <w:rPr>
          <w:rFonts w:asciiTheme="minorHAnsi" w:eastAsia="PMingLiU" w:hAnsiTheme="minorHAnsi"/>
          <w:sz w:val="22"/>
          <w:szCs w:val="22"/>
        </w:rPr>
        <w:t>,200</w:t>
      </w:r>
    </w:p>
    <w:p w14:paraId="52C75308" w14:textId="546D0062" w:rsidR="0000775A" w:rsidRPr="00E529F7" w:rsidRDefault="00FB76CB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Interest &amp; Late Income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="00667372">
        <w:rPr>
          <w:rFonts w:asciiTheme="minorHAnsi" w:eastAsia="PMingLiU" w:hAnsiTheme="minorHAnsi"/>
          <w:sz w:val="22"/>
          <w:szCs w:val="22"/>
        </w:rPr>
        <w:t>10</w:t>
      </w:r>
      <w:r>
        <w:rPr>
          <w:rFonts w:asciiTheme="minorHAnsi" w:eastAsia="PMingLiU" w:hAnsiTheme="minorHAnsi"/>
          <w:sz w:val="22"/>
          <w:szCs w:val="22"/>
        </w:rPr>
        <w:t>8,000</w:t>
      </w:r>
    </w:p>
    <w:p w14:paraId="43C93039" w14:textId="2471B892" w:rsidR="0000775A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right="630" w:firstLine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Revenue</w:t>
      </w:r>
      <w:r w:rsidRPr="00E529F7">
        <w:rPr>
          <w:rFonts w:asciiTheme="minorHAnsi" w:eastAsia="PMingLiU" w:hAnsiTheme="minorHAnsi"/>
          <w:sz w:val="22"/>
          <w:szCs w:val="22"/>
        </w:rPr>
        <w:t xml:space="preserve"> From Reserves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="00667372">
        <w:rPr>
          <w:rFonts w:asciiTheme="minorHAnsi" w:eastAsia="PMingLiU" w:hAnsiTheme="minorHAnsi"/>
          <w:sz w:val="22"/>
          <w:szCs w:val="22"/>
        </w:rPr>
        <w:t>637,280</w:t>
      </w:r>
    </w:p>
    <w:p w14:paraId="184BDE24" w14:textId="772DC30E" w:rsidR="0000775A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left="720" w:right="630" w:firstLine="720"/>
        <w:rPr>
          <w:rFonts w:asciiTheme="minorHAnsi" w:eastAsia="PMingLiU" w:hAnsiTheme="minorHAnsi"/>
          <w:sz w:val="22"/>
          <w:szCs w:val="22"/>
          <w:u w:val="double"/>
        </w:rPr>
      </w:pPr>
      <w:r w:rsidRPr="00E529F7">
        <w:rPr>
          <w:rFonts w:asciiTheme="minorHAnsi" w:eastAsia="PMingLiU" w:hAnsiTheme="minorHAnsi"/>
          <w:sz w:val="22"/>
          <w:szCs w:val="22"/>
        </w:rPr>
        <w:t>TOTAL</w:t>
      </w:r>
      <w:r w:rsidR="002A0214">
        <w:rPr>
          <w:rFonts w:asciiTheme="minorHAnsi" w:eastAsia="PMingLiU" w:hAnsiTheme="minorHAnsi"/>
          <w:sz w:val="22"/>
          <w:szCs w:val="22"/>
        </w:rPr>
        <w:tab/>
      </w:r>
      <w:r w:rsidRPr="00E529F7">
        <w:rPr>
          <w:rFonts w:asciiTheme="minorHAnsi" w:eastAsia="PMingLiU" w:hAnsiTheme="minorHAnsi"/>
          <w:sz w:val="22"/>
          <w:szCs w:val="22"/>
          <w:u w:val="double"/>
        </w:rPr>
        <w:t>$</w:t>
      </w:r>
      <w:r>
        <w:rPr>
          <w:rFonts w:asciiTheme="minorHAnsi" w:eastAsia="PMingLiU" w:hAnsiTheme="minorHAnsi"/>
          <w:sz w:val="22"/>
          <w:szCs w:val="22"/>
          <w:u w:val="double"/>
        </w:rPr>
        <w:t xml:space="preserve"> </w:t>
      </w:r>
      <w:r w:rsidR="00FB76CB">
        <w:rPr>
          <w:rFonts w:asciiTheme="minorHAnsi" w:eastAsia="PMingLiU" w:hAnsiTheme="minorHAnsi"/>
          <w:sz w:val="22"/>
          <w:szCs w:val="22"/>
          <w:u w:val="double"/>
        </w:rPr>
        <w:t>6,</w:t>
      </w:r>
      <w:r w:rsidR="00667372">
        <w:rPr>
          <w:rFonts w:asciiTheme="minorHAnsi" w:eastAsia="PMingLiU" w:hAnsiTheme="minorHAnsi"/>
          <w:sz w:val="22"/>
          <w:szCs w:val="22"/>
          <w:u w:val="double"/>
        </w:rPr>
        <w:t>957,641</w:t>
      </w:r>
    </w:p>
    <w:p w14:paraId="3195BFFB" w14:textId="77777777" w:rsidR="0000775A" w:rsidRDefault="0000775A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7920"/>
        </w:tabs>
        <w:ind w:left="720" w:right="630" w:firstLine="720"/>
        <w:rPr>
          <w:rFonts w:asciiTheme="minorHAnsi" w:eastAsia="PMingLiU" w:hAnsiTheme="minorHAnsi"/>
          <w:sz w:val="22"/>
          <w:szCs w:val="22"/>
        </w:rPr>
      </w:pPr>
    </w:p>
    <w:p w14:paraId="13F372D5" w14:textId="77777777" w:rsidR="002A0214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left" w:pos="810"/>
          <w:tab w:val="left" w:pos="6840"/>
          <w:tab w:val="right" w:leader="dot" w:pos="9090"/>
        </w:tabs>
        <w:ind w:left="720" w:right="630" w:hanging="810"/>
        <w:rPr>
          <w:rFonts w:asciiTheme="minorHAnsi" w:eastAsia="PMingLiU" w:hAnsiTheme="minorHAnsi"/>
          <w:b/>
          <w:sz w:val="22"/>
          <w:szCs w:val="22"/>
          <w:u w:val="single"/>
        </w:rPr>
      </w:pPr>
      <w:r w:rsidRPr="00463A63">
        <w:rPr>
          <w:rFonts w:asciiTheme="minorHAnsi" w:eastAsia="PMingLiU" w:hAnsiTheme="minorHAnsi"/>
          <w:b/>
          <w:sz w:val="22"/>
          <w:szCs w:val="22"/>
          <w:u w:val="single"/>
        </w:rPr>
        <w:t>PROPOSED EXPENDITURES –</w:t>
      </w:r>
      <w:r w:rsidR="00667372">
        <w:rPr>
          <w:rFonts w:asciiTheme="minorHAnsi" w:eastAsia="PMingLiU" w:hAnsiTheme="minorHAnsi"/>
          <w:b/>
          <w:sz w:val="22"/>
          <w:szCs w:val="22"/>
          <w:u w:val="single"/>
        </w:rPr>
        <w:t>REVENUE</w:t>
      </w:r>
      <w:r w:rsidRPr="00463A63">
        <w:rPr>
          <w:rFonts w:asciiTheme="minorHAnsi" w:eastAsia="PMingLiU" w:hAnsiTheme="minorHAnsi"/>
          <w:b/>
          <w:sz w:val="22"/>
          <w:szCs w:val="22"/>
          <w:u w:val="single"/>
        </w:rPr>
        <w:t xml:space="preserve"> BOND FUND</w:t>
      </w:r>
      <w:r w:rsidR="009319AA">
        <w:rPr>
          <w:rFonts w:asciiTheme="minorHAnsi" w:eastAsia="PMingLiU" w:hAnsiTheme="minorHAnsi"/>
          <w:b/>
          <w:sz w:val="22"/>
          <w:szCs w:val="22"/>
          <w:u w:val="single"/>
        </w:rPr>
        <w:t xml:space="preserve"> (Interest 4.25% - 4.75%)</w:t>
      </w:r>
    </w:p>
    <w:p w14:paraId="763EDA22" w14:textId="77777777" w:rsidR="002A0214" w:rsidRDefault="002A0214" w:rsidP="002A0214">
      <w:pPr>
        <w:tabs>
          <w:tab w:val="left" w:pos="-1080"/>
          <w:tab w:val="left" w:pos="-720"/>
          <w:tab w:val="left" w:pos="0"/>
          <w:tab w:val="left" w:pos="720"/>
          <w:tab w:val="left" w:pos="810"/>
          <w:tab w:val="left" w:pos="6840"/>
          <w:tab w:val="right" w:leader="dot" w:pos="9090"/>
        </w:tabs>
        <w:ind w:left="720" w:right="634" w:hanging="806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b/>
          <w:sz w:val="22"/>
          <w:szCs w:val="22"/>
        </w:rPr>
        <w:tab/>
      </w:r>
      <w:r>
        <w:rPr>
          <w:rFonts w:asciiTheme="minorHAnsi" w:eastAsia="PMingLiU" w:hAnsiTheme="minorHAnsi"/>
          <w:b/>
          <w:sz w:val="22"/>
          <w:szCs w:val="22"/>
        </w:rPr>
        <w:tab/>
      </w:r>
      <w:r w:rsidR="00667372">
        <w:rPr>
          <w:rFonts w:asciiTheme="minorHAnsi" w:eastAsia="PMingLiU" w:hAnsiTheme="minorHAnsi"/>
          <w:sz w:val="22"/>
          <w:szCs w:val="22"/>
        </w:rPr>
        <w:t>Wildhorse Subdiv</w:t>
      </w:r>
      <w:r w:rsidR="009319AA">
        <w:rPr>
          <w:rFonts w:asciiTheme="minorHAnsi" w:eastAsia="PMingLiU" w:hAnsiTheme="minorHAnsi"/>
          <w:sz w:val="22"/>
          <w:szCs w:val="22"/>
        </w:rPr>
        <w:t>is</w:t>
      </w:r>
      <w:r w:rsidR="00667372">
        <w:rPr>
          <w:rFonts w:asciiTheme="minorHAnsi" w:eastAsia="PMingLiU" w:hAnsiTheme="minorHAnsi"/>
          <w:sz w:val="22"/>
          <w:szCs w:val="22"/>
        </w:rPr>
        <w:t>ion, WWTP Blowers</w:t>
      </w:r>
    </w:p>
    <w:p w14:paraId="3B7CC6CC" w14:textId="1C3F4F5C" w:rsidR="00380D38" w:rsidRPr="002A0214" w:rsidRDefault="002A0214" w:rsidP="00967001">
      <w:pPr>
        <w:tabs>
          <w:tab w:val="left" w:leader="dot" w:pos="-720"/>
          <w:tab w:val="left" w:pos="720"/>
          <w:tab w:val="left" w:pos="1170"/>
          <w:tab w:val="left" w:leader="dot" w:pos="6840"/>
          <w:tab w:val="right" w:leader="dot" w:pos="9090"/>
        </w:tabs>
        <w:ind w:left="720" w:right="634" w:hanging="806"/>
        <w:rPr>
          <w:rFonts w:asciiTheme="minorHAnsi" w:eastAsia="PMingLiU" w:hAnsiTheme="minorHAnsi"/>
          <w:b/>
          <w:sz w:val="22"/>
          <w:szCs w:val="22"/>
          <w:u w:val="single"/>
        </w:rPr>
      </w:pPr>
      <w:r>
        <w:rPr>
          <w:rFonts w:asciiTheme="minorHAnsi" w:eastAsia="PMingLiU" w:hAnsiTheme="minorHAnsi"/>
          <w:bCs/>
          <w:sz w:val="22"/>
          <w:szCs w:val="22"/>
        </w:rPr>
        <w:tab/>
      </w:r>
      <w:r w:rsidR="00967001">
        <w:rPr>
          <w:rFonts w:asciiTheme="minorHAnsi" w:eastAsia="PMingLiU" w:hAnsiTheme="minorHAnsi"/>
          <w:bCs/>
          <w:sz w:val="22"/>
          <w:szCs w:val="22"/>
        </w:rPr>
        <w:tab/>
        <w:t>TOTAL</w:t>
      </w:r>
      <w:r w:rsidR="00967001">
        <w:rPr>
          <w:rFonts w:asciiTheme="minorHAnsi" w:eastAsia="PMingLiU" w:hAnsiTheme="minorHAnsi"/>
          <w:bCs/>
          <w:sz w:val="22"/>
          <w:szCs w:val="22"/>
        </w:rPr>
        <w:tab/>
      </w:r>
      <w:r w:rsidR="009319AA">
        <w:rPr>
          <w:rFonts w:asciiTheme="minorHAnsi" w:eastAsia="PMingLiU" w:hAnsiTheme="minorHAnsi"/>
          <w:sz w:val="22"/>
          <w:szCs w:val="22"/>
          <w:u w:val="double"/>
        </w:rPr>
        <w:t xml:space="preserve">$ </w:t>
      </w:r>
      <w:r w:rsidR="00667372">
        <w:rPr>
          <w:rFonts w:asciiTheme="minorHAnsi" w:eastAsia="PMingLiU" w:hAnsiTheme="minorHAnsi"/>
          <w:sz w:val="22"/>
          <w:szCs w:val="22"/>
          <w:u w:val="double"/>
        </w:rPr>
        <w:t>4,186,255</w:t>
      </w:r>
    </w:p>
    <w:p w14:paraId="3103C8AE" w14:textId="77777777" w:rsidR="009319AA" w:rsidRDefault="009319AA" w:rsidP="00967001">
      <w:pPr>
        <w:tabs>
          <w:tab w:val="left" w:pos="-1080"/>
          <w:tab w:val="left" w:pos="-720"/>
          <w:tab w:val="left" w:pos="720"/>
          <w:tab w:val="left" w:pos="810"/>
          <w:tab w:val="left" w:pos="1170"/>
          <w:tab w:val="left" w:pos="2520"/>
          <w:tab w:val="left" w:pos="6840"/>
          <w:tab w:val="right" w:leader="dot" w:pos="9000"/>
        </w:tabs>
        <w:ind w:right="630" w:firstLine="810"/>
        <w:rPr>
          <w:rFonts w:asciiTheme="minorHAnsi" w:eastAsia="PMingLiU" w:hAnsiTheme="minorHAnsi"/>
          <w:sz w:val="22"/>
          <w:szCs w:val="22"/>
          <w:u w:val="double"/>
        </w:rPr>
      </w:pPr>
    </w:p>
    <w:p w14:paraId="409F2D02" w14:textId="77777777" w:rsidR="002A0214" w:rsidRDefault="00380D38" w:rsidP="00967001">
      <w:pPr>
        <w:tabs>
          <w:tab w:val="left" w:pos="-1080"/>
          <w:tab w:val="left" w:pos="-720"/>
          <w:tab w:val="left" w:pos="720"/>
          <w:tab w:val="left" w:pos="810"/>
          <w:tab w:val="left" w:pos="1170"/>
          <w:tab w:val="left" w:pos="6840"/>
          <w:tab w:val="right" w:leader="dot" w:pos="9090"/>
        </w:tabs>
        <w:ind w:left="720" w:right="630" w:hanging="810"/>
        <w:rPr>
          <w:rFonts w:asciiTheme="minorHAnsi" w:eastAsia="PMingLiU" w:hAnsiTheme="minorHAnsi"/>
          <w:bCs/>
          <w:sz w:val="22"/>
          <w:szCs w:val="22"/>
        </w:rPr>
      </w:pPr>
      <w:r w:rsidRPr="00463A63">
        <w:rPr>
          <w:rFonts w:asciiTheme="minorHAnsi" w:eastAsia="PMingLiU" w:hAnsiTheme="minorHAnsi"/>
          <w:b/>
          <w:sz w:val="22"/>
          <w:szCs w:val="22"/>
          <w:u w:val="single"/>
        </w:rPr>
        <w:t xml:space="preserve">PROPOSED EXPENDITURES – </w:t>
      </w:r>
      <w:r w:rsidR="00667372">
        <w:rPr>
          <w:rFonts w:asciiTheme="minorHAnsi" w:eastAsia="PMingLiU" w:hAnsiTheme="minorHAnsi"/>
          <w:b/>
          <w:sz w:val="22"/>
          <w:szCs w:val="22"/>
          <w:u w:val="single"/>
        </w:rPr>
        <w:t>FY2026 IDEQ State Revolving Fund- Loan (2.75%)</w:t>
      </w:r>
    </w:p>
    <w:p w14:paraId="77B11FF3" w14:textId="7077A4B8" w:rsidR="00380D38" w:rsidRPr="002A0214" w:rsidRDefault="002A0214" w:rsidP="00967001">
      <w:pPr>
        <w:tabs>
          <w:tab w:val="left" w:pos="-1080"/>
          <w:tab w:val="left" w:pos="-720"/>
          <w:tab w:val="left" w:pos="720"/>
          <w:tab w:val="left" w:pos="1170"/>
          <w:tab w:val="left" w:pos="6840"/>
          <w:tab w:val="right" w:leader="dot" w:pos="9090"/>
        </w:tabs>
        <w:ind w:left="720" w:right="630" w:hanging="810"/>
        <w:rPr>
          <w:rFonts w:asciiTheme="minorHAnsi" w:eastAsia="PMingLiU" w:hAnsiTheme="minorHAnsi"/>
          <w:b/>
          <w:sz w:val="22"/>
          <w:szCs w:val="22"/>
          <w:u w:val="single"/>
        </w:rPr>
      </w:pPr>
      <w:r>
        <w:rPr>
          <w:rFonts w:asciiTheme="minorHAnsi" w:eastAsia="PMingLiU" w:hAnsiTheme="minorHAnsi"/>
          <w:bCs/>
          <w:sz w:val="22"/>
          <w:szCs w:val="22"/>
        </w:rPr>
        <w:tab/>
      </w:r>
      <w:r w:rsidR="00667372">
        <w:rPr>
          <w:rFonts w:asciiTheme="minorHAnsi" w:eastAsia="PMingLiU" w:hAnsiTheme="minorHAnsi"/>
          <w:sz w:val="22"/>
          <w:szCs w:val="22"/>
        </w:rPr>
        <w:t>Wooley Ave, Spruce Street, Lake Street CIPP, Jasper Subdivision</w:t>
      </w:r>
    </w:p>
    <w:p w14:paraId="61239859" w14:textId="6E004AB7" w:rsidR="00380D38" w:rsidRPr="00E529F7" w:rsidRDefault="002A0214" w:rsidP="00967001">
      <w:pPr>
        <w:tabs>
          <w:tab w:val="left" w:leader="dot" w:pos="-1080"/>
          <w:tab w:val="left" w:pos="-720"/>
          <w:tab w:val="left" w:pos="720"/>
          <w:tab w:val="left" w:pos="1170"/>
          <w:tab w:val="left" w:pos="1260"/>
          <w:tab w:val="left" w:leader="dot" w:pos="6840"/>
          <w:tab w:val="right" w:leader="dot" w:pos="9000"/>
        </w:tabs>
        <w:ind w:right="634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14"/>
          <w:szCs w:val="22"/>
        </w:rPr>
        <w:tab/>
      </w:r>
      <w:r w:rsidR="00967001">
        <w:rPr>
          <w:rFonts w:asciiTheme="minorHAnsi" w:eastAsia="PMingLiU" w:hAnsiTheme="minorHAnsi"/>
          <w:sz w:val="14"/>
          <w:szCs w:val="22"/>
        </w:rPr>
        <w:tab/>
      </w:r>
      <w:r w:rsidR="00380D38">
        <w:rPr>
          <w:rFonts w:asciiTheme="minorHAnsi" w:eastAsia="PMingLiU" w:hAnsiTheme="minorHAnsi"/>
          <w:sz w:val="22"/>
          <w:szCs w:val="22"/>
        </w:rPr>
        <w:t>TOTAL</w:t>
      </w:r>
      <w:r>
        <w:rPr>
          <w:rFonts w:asciiTheme="minorHAnsi" w:eastAsia="PMingLiU" w:hAnsiTheme="minorHAnsi"/>
          <w:sz w:val="22"/>
          <w:szCs w:val="22"/>
        </w:rPr>
        <w:tab/>
      </w:r>
      <w:r w:rsidR="00380D38" w:rsidRPr="00951D06">
        <w:rPr>
          <w:rFonts w:asciiTheme="minorHAnsi" w:eastAsia="PMingLiU" w:hAnsiTheme="minorHAnsi"/>
          <w:sz w:val="22"/>
          <w:szCs w:val="22"/>
          <w:u w:val="double"/>
        </w:rPr>
        <w:t xml:space="preserve">$ </w:t>
      </w:r>
      <w:r w:rsidR="00667372">
        <w:rPr>
          <w:rFonts w:asciiTheme="minorHAnsi" w:eastAsia="PMingLiU" w:hAnsiTheme="minorHAnsi"/>
          <w:sz w:val="22"/>
          <w:szCs w:val="22"/>
          <w:u w:val="double"/>
        </w:rPr>
        <w:t>2,813,745</w:t>
      </w:r>
    </w:p>
    <w:p w14:paraId="2D987DE7" w14:textId="77777777" w:rsidR="009F4580" w:rsidRDefault="009F4580" w:rsidP="00967001">
      <w:pPr>
        <w:tabs>
          <w:tab w:val="left" w:pos="-1080"/>
          <w:tab w:val="left" w:pos="-720"/>
          <w:tab w:val="left" w:pos="720"/>
          <w:tab w:val="left" w:pos="810"/>
          <w:tab w:val="left" w:pos="1170"/>
          <w:tab w:val="left" w:pos="6840"/>
          <w:tab w:val="right" w:leader="dot" w:pos="7920"/>
        </w:tabs>
        <w:ind w:right="630" w:firstLine="810"/>
        <w:rPr>
          <w:rFonts w:asciiTheme="minorHAnsi" w:eastAsia="PMingLiU" w:hAnsiTheme="minorHAnsi"/>
          <w:sz w:val="22"/>
          <w:szCs w:val="22"/>
          <w:u w:val="double"/>
        </w:rPr>
      </w:pPr>
    </w:p>
    <w:p w14:paraId="4E22CC27" w14:textId="31028FA6" w:rsidR="00380D38" w:rsidRPr="0000775A" w:rsidRDefault="00380D38" w:rsidP="00967001">
      <w:pPr>
        <w:tabs>
          <w:tab w:val="left" w:pos="-1080"/>
          <w:tab w:val="left" w:pos="-720"/>
          <w:tab w:val="left" w:pos="720"/>
          <w:tab w:val="left" w:pos="810"/>
          <w:tab w:val="left" w:pos="1170"/>
          <w:tab w:val="left" w:leader="dot" w:pos="6840"/>
          <w:tab w:val="right" w:leader="dot" w:pos="9090"/>
        </w:tabs>
        <w:ind w:left="720" w:right="634" w:hanging="806"/>
        <w:rPr>
          <w:rFonts w:asciiTheme="minorHAnsi" w:eastAsia="PMingLiU" w:hAnsiTheme="minorHAnsi"/>
          <w:b/>
          <w:sz w:val="22"/>
          <w:szCs w:val="22"/>
          <w:u w:val="single"/>
        </w:rPr>
      </w:pPr>
      <w:r w:rsidRPr="0000775A">
        <w:rPr>
          <w:rFonts w:asciiTheme="minorHAnsi" w:eastAsia="PMingLiU" w:hAnsiTheme="minorHAnsi"/>
          <w:b/>
          <w:sz w:val="22"/>
          <w:szCs w:val="22"/>
          <w:u w:val="single"/>
        </w:rPr>
        <w:t xml:space="preserve">PROPOSED EXPENDITURES – </w:t>
      </w:r>
      <w:r w:rsidR="00667372" w:rsidRPr="0000775A">
        <w:rPr>
          <w:rFonts w:asciiTheme="minorHAnsi" w:eastAsia="PMingLiU" w:hAnsiTheme="minorHAnsi"/>
          <w:b/>
          <w:sz w:val="22"/>
          <w:szCs w:val="22"/>
          <w:u w:val="single"/>
        </w:rPr>
        <w:t>FY2026 IDEQ Legislative Gran</w:t>
      </w:r>
      <w:r w:rsidR="0000775A" w:rsidRPr="0000775A">
        <w:rPr>
          <w:rFonts w:asciiTheme="minorHAnsi" w:eastAsia="PMingLiU" w:hAnsiTheme="minorHAnsi"/>
          <w:b/>
          <w:sz w:val="22"/>
          <w:szCs w:val="22"/>
          <w:u w:val="single"/>
        </w:rPr>
        <w:t>t</w:t>
      </w:r>
    </w:p>
    <w:p w14:paraId="27FEC7B7" w14:textId="363D350D" w:rsidR="00380D38" w:rsidRDefault="002A0214" w:rsidP="00967001">
      <w:pPr>
        <w:tabs>
          <w:tab w:val="left" w:pos="-1080"/>
          <w:tab w:val="left" w:pos="-720"/>
          <w:tab w:val="left" w:pos="720"/>
          <w:tab w:val="left" w:pos="1170"/>
          <w:tab w:val="left" w:pos="6840"/>
          <w:tab w:val="right" w:leader="dot" w:pos="9000"/>
        </w:tabs>
        <w:ind w:right="63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ab/>
      </w:r>
      <w:r w:rsidR="00667372">
        <w:rPr>
          <w:rFonts w:asciiTheme="minorHAnsi" w:eastAsia="PMingLiU" w:hAnsiTheme="minorHAnsi"/>
          <w:sz w:val="22"/>
          <w:szCs w:val="22"/>
        </w:rPr>
        <w:t>Pond Liner Replacement, Dredging, Environmental Offset Project</w:t>
      </w:r>
    </w:p>
    <w:p w14:paraId="74407F42" w14:textId="45EDF651" w:rsidR="0082499A" w:rsidRDefault="002A0214" w:rsidP="00967001">
      <w:pPr>
        <w:tabs>
          <w:tab w:val="left" w:pos="-1080"/>
          <w:tab w:val="left" w:pos="-720"/>
          <w:tab w:val="left" w:pos="720"/>
          <w:tab w:val="left" w:pos="1170"/>
          <w:tab w:val="left" w:leader="dot" w:pos="6840"/>
          <w:tab w:val="right" w:leader="dot" w:pos="9000"/>
        </w:tabs>
        <w:ind w:right="634"/>
        <w:rPr>
          <w:rFonts w:asciiTheme="minorHAnsi" w:eastAsia="PMingLiU" w:hAnsiTheme="minorHAnsi"/>
          <w:i/>
          <w:iCs/>
          <w:sz w:val="22"/>
          <w:szCs w:val="22"/>
        </w:rPr>
      </w:pPr>
      <w:r>
        <w:rPr>
          <w:rFonts w:asciiTheme="minorHAnsi" w:eastAsia="PMingLiU" w:hAnsiTheme="minorHAnsi"/>
          <w:sz w:val="14"/>
          <w:szCs w:val="22"/>
        </w:rPr>
        <w:tab/>
      </w:r>
      <w:r w:rsidR="00967001">
        <w:rPr>
          <w:rFonts w:asciiTheme="minorHAnsi" w:eastAsia="PMingLiU" w:hAnsiTheme="minorHAnsi"/>
          <w:sz w:val="14"/>
          <w:szCs w:val="22"/>
        </w:rPr>
        <w:tab/>
      </w:r>
      <w:r w:rsidR="00380D38">
        <w:rPr>
          <w:rFonts w:asciiTheme="minorHAnsi" w:eastAsia="PMingLiU" w:hAnsiTheme="minorHAnsi"/>
          <w:sz w:val="22"/>
          <w:szCs w:val="22"/>
        </w:rPr>
        <w:t>TOTAL</w:t>
      </w:r>
      <w:r>
        <w:rPr>
          <w:rFonts w:asciiTheme="minorHAnsi" w:eastAsia="PMingLiU" w:hAnsiTheme="minorHAnsi"/>
          <w:sz w:val="22"/>
          <w:szCs w:val="22"/>
        </w:rPr>
        <w:tab/>
      </w:r>
      <w:r w:rsidR="00380D38" w:rsidRPr="00951D06">
        <w:rPr>
          <w:rFonts w:asciiTheme="minorHAnsi" w:eastAsia="PMingLiU" w:hAnsiTheme="minorHAnsi"/>
          <w:sz w:val="22"/>
          <w:szCs w:val="22"/>
          <w:u w:val="double"/>
        </w:rPr>
        <w:t xml:space="preserve">$ </w:t>
      </w:r>
      <w:r w:rsidR="009319AA">
        <w:rPr>
          <w:rFonts w:asciiTheme="minorHAnsi" w:eastAsia="PMingLiU" w:hAnsiTheme="minorHAnsi"/>
          <w:sz w:val="22"/>
          <w:szCs w:val="22"/>
          <w:u w:val="double"/>
        </w:rPr>
        <w:t>4,186,255</w:t>
      </w:r>
    </w:p>
    <w:p w14:paraId="695F07A0" w14:textId="77777777" w:rsidR="0082499A" w:rsidRDefault="0082499A" w:rsidP="00967001">
      <w:pPr>
        <w:tabs>
          <w:tab w:val="left" w:pos="-1080"/>
          <w:tab w:val="left" w:pos="-720"/>
          <w:tab w:val="left" w:pos="720"/>
          <w:tab w:val="left" w:pos="810"/>
          <w:tab w:val="left" w:pos="1170"/>
          <w:tab w:val="left" w:pos="6840"/>
          <w:tab w:val="right" w:leader="dot" w:pos="9360"/>
        </w:tabs>
        <w:rPr>
          <w:rFonts w:asciiTheme="minorHAnsi" w:eastAsia="PMingLiU" w:hAnsiTheme="minorHAnsi"/>
          <w:i/>
          <w:iCs/>
          <w:sz w:val="22"/>
          <w:szCs w:val="22"/>
        </w:rPr>
      </w:pPr>
    </w:p>
    <w:p w14:paraId="0390C393" w14:textId="77777777" w:rsidR="002A0214" w:rsidRDefault="009319AA" w:rsidP="00967001">
      <w:pPr>
        <w:tabs>
          <w:tab w:val="left" w:pos="-1080"/>
          <w:tab w:val="left" w:pos="-720"/>
          <w:tab w:val="left" w:pos="720"/>
          <w:tab w:val="left" w:pos="810"/>
          <w:tab w:val="left" w:pos="1170"/>
          <w:tab w:val="left" w:pos="6840"/>
          <w:tab w:val="right" w:leader="dot" w:pos="9090"/>
        </w:tabs>
        <w:ind w:left="720" w:right="630" w:hanging="810"/>
        <w:rPr>
          <w:rFonts w:asciiTheme="minorHAnsi" w:eastAsia="PMingLiU" w:hAnsiTheme="minorHAnsi"/>
          <w:bCs/>
          <w:sz w:val="22"/>
          <w:szCs w:val="22"/>
        </w:rPr>
      </w:pPr>
      <w:r w:rsidRPr="00463A63">
        <w:rPr>
          <w:rFonts w:asciiTheme="minorHAnsi" w:eastAsia="PMingLiU" w:hAnsiTheme="minorHAnsi"/>
          <w:b/>
          <w:sz w:val="22"/>
          <w:szCs w:val="22"/>
          <w:u w:val="single"/>
        </w:rPr>
        <w:t xml:space="preserve">PROPOSED EXPENDITURES – </w:t>
      </w:r>
      <w:r>
        <w:rPr>
          <w:rFonts w:asciiTheme="minorHAnsi" w:eastAsia="PMingLiU" w:hAnsiTheme="minorHAnsi"/>
          <w:b/>
          <w:sz w:val="22"/>
          <w:szCs w:val="22"/>
          <w:u w:val="single"/>
        </w:rPr>
        <w:t>Aging Infrastructure Grant (1/3 Project Match)</w:t>
      </w:r>
    </w:p>
    <w:p w14:paraId="62681A58" w14:textId="77777777" w:rsidR="002A0214" w:rsidRDefault="002A0214" w:rsidP="00967001">
      <w:pPr>
        <w:tabs>
          <w:tab w:val="left" w:pos="-1080"/>
          <w:tab w:val="left" w:pos="-720"/>
          <w:tab w:val="left" w:pos="720"/>
          <w:tab w:val="left" w:pos="1170"/>
          <w:tab w:val="left" w:pos="6840"/>
          <w:tab w:val="right" w:leader="dot" w:pos="9090"/>
        </w:tabs>
        <w:ind w:left="720" w:right="630" w:hanging="810"/>
        <w:rPr>
          <w:rFonts w:asciiTheme="minorHAnsi" w:eastAsia="PMingLiU" w:hAnsiTheme="minorHAnsi"/>
          <w:b/>
          <w:sz w:val="22"/>
          <w:szCs w:val="22"/>
          <w:u w:val="single"/>
        </w:rPr>
      </w:pPr>
      <w:r>
        <w:rPr>
          <w:rFonts w:asciiTheme="minorHAnsi" w:eastAsia="PMingLiU" w:hAnsiTheme="minorHAnsi"/>
          <w:bCs/>
          <w:sz w:val="22"/>
          <w:szCs w:val="22"/>
        </w:rPr>
        <w:tab/>
      </w:r>
      <w:r w:rsidR="009319AA">
        <w:rPr>
          <w:rFonts w:asciiTheme="minorHAnsi" w:eastAsia="PMingLiU" w:hAnsiTheme="minorHAnsi"/>
          <w:sz w:val="22"/>
          <w:szCs w:val="22"/>
        </w:rPr>
        <w:t>Pond Liner Replacement</w:t>
      </w:r>
    </w:p>
    <w:p w14:paraId="3DD8A11D" w14:textId="125F6378" w:rsidR="009319AA" w:rsidRPr="002A0214" w:rsidRDefault="002A0214" w:rsidP="00967001">
      <w:pPr>
        <w:tabs>
          <w:tab w:val="left" w:pos="-1080"/>
          <w:tab w:val="left" w:pos="-720"/>
          <w:tab w:val="left" w:pos="720"/>
          <w:tab w:val="left" w:pos="1170"/>
          <w:tab w:val="left" w:leader="dot" w:pos="6840"/>
          <w:tab w:val="right" w:leader="dot" w:pos="9090"/>
        </w:tabs>
        <w:ind w:left="720" w:right="634" w:hanging="806"/>
        <w:rPr>
          <w:rFonts w:asciiTheme="minorHAnsi" w:eastAsia="PMingLiU" w:hAnsiTheme="minorHAnsi"/>
          <w:b/>
          <w:sz w:val="22"/>
          <w:szCs w:val="22"/>
          <w:u w:val="single"/>
        </w:rPr>
      </w:pPr>
      <w:r>
        <w:rPr>
          <w:rFonts w:asciiTheme="minorHAnsi" w:eastAsia="PMingLiU" w:hAnsiTheme="minorHAnsi"/>
          <w:bCs/>
          <w:sz w:val="22"/>
          <w:szCs w:val="22"/>
        </w:rPr>
        <w:tab/>
      </w:r>
      <w:r w:rsidR="00967001">
        <w:rPr>
          <w:rFonts w:asciiTheme="minorHAnsi" w:eastAsia="PMingLiU" w:hAnsiTheme="minorHAnsi"/>
          <w:bCs/>
          <w:sz w:val="22"/>
          <w:szCs w:val="22"/>
        </w:rPr>
        <w:tab/>
      </w:r>
      <w:r w:rsidR="009319AA">
        <w:rPr>
          <w:rFonts w:asciiTheme="minorHAnsi" w:eastAsia="PMingLiU" w:hAnsiTheme="minorHAnsi"/>
          <w:sz w:val="22"/>
          <w:szCs w:val="22"/>
        </w:rPr>
        <w:t>TOTAL</w:t>
      </w:r>
      <w:r>
        <w:rPr>
          <w:rFonts w:asciiTheme="minorHAnsi" w:eastAsia="PMingLiU" w:hAnsiTheme="minorHAnsi"/>
          <w:sz w:val="22"/>
          <w:szCs w:val="22"/>
        </w:rPr>
        <w:tab/>
      </w:r>
      <w:r w:rsidR="009319AA" w:rsidRPr="00951D06">
        <w:rPr>
          <w:rFonts w:asciiTheme="minorHAnsi" w:eastAsia="PMingLiU" w:hAnsiTheme="minorHAnsi"/>
          <w:sz w:val="22"/>
          <w:szCs w:val="22"/>
          <w:u w:val="double"/>
        </w:rPr>
        <w:t xml:space="preserve">$ </w:t>
      </w:r>
      <w:r w:rsidR="009319AA">
        <w:rPr>
          <w:rFonts w:asciiTheme="minorHAnsi" w:eastAsia="PMingLiU" w:hAnsiTheme="minorHAnsi"/>
          <w:sz w:val="22"/>
          <w:szCs w:val="22"/>
          <w:u w:val="double"/>
        </w:rPr>
        <w:t>1,000,000</w:t>
      </w:r>
    </w:p>
    <w:p w14:paraId="7DB480AE" w14:textId="77777777" w:rsidR="00380D38" w:rsidRDefault="00380D38" w:rsidP="002A0214">
      <w:pPr>
        <w:tabs>
          <w:tab w:val="left" w:pos="-1080"/>
          <w:tab w:val="left" w:pos="-720"/>
          <w:tab w:val="left" w:pos="0"/>
          <w:tab w:val="left" w:pos="720"/>
          <w:tab w:val="left" w:pos="810"/>
          <w:tab w:val="left" w:pos="6840"/>
          <w:tab w:val="right" w:leader="dot" w:pos="9360"/>
        </w:tabs>
        <w:rPr>
          <w:rFonts w:asciiTheme="minorHAnsi" w:eastAsia="PMingLiU" w:hAnsiTheme="minorHAnsi"/>
          <w:i/>
          <w:iCs/>
          <w:sz w:val="22"/>
          <w:szCs w:val="22"/>
        </w:rPr>
      </w:pPr>
    </w:p>
    <w:p w14:paraId="10B98135" w14:textId="77777777" w:rsidR="00601D28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9360"/>
        </w:tabs>
        <w:rPr>
          <w:rFonts w:eastAsia="PMingLiU"/>
        </w:rPr>
      </w:pPr>
      <w:r w:rsidRPr="00E529F7">
        <w:rPr>
          <w:rFonts w:asciiTheme="minorHAnsi" w:eastAsia="PMingLiU" w:hAnsiTheme="minorHAnsi"/>
          <w:i/>
          <w:iCs/>
          <w:sz w:val="22"/>
          <w:szCs w:val="22"/>
        </w:rPr>
        <w:t>Any person needing special accommodations to participate in the above</w:t>
      </w:r>
      <w:r w:rsidR="001E2E5A">
        <w:rPr>
          <w:rFonts w:asciiTheme="minorHAnsi" w:eastAsia="PMingLiU" w:hAnsiTheme="minorHAnsi"/>
          <w:i/>
          <w:iCs/>
          <w:sz w:val="22"/>
          <w:szCs w:val="22"/>
        </w:rPr>
        <w:t>-</w:t>
      </w:r>
      <w:r w:rsidRPr="00E529F7">
        <w:rPr>
          <w:rFonts w:asciiTheme="minorHAnsi" w:eastAsia="PMingLiU" w:hAnsiTheme="minorHAnsi"/>
          <w:i/>
          <w:iCs/>
          <w:sz w:val="22"/>
          <w:szCs w:val="22"/>
        </w:rPr>
        <w:t xml:space="preserve">noticed meeting should contact the office </w:t>
      </w:r>
      <w:r w:rsidR="00380D38">
        <w:rPr>
          <w:rFonts w:asciiTheme="minorHAnsi" w:eastAsia="PMingLiU" w:hAnsiTheme="minorHAnsi"/>
          <w:i/>
          <w:iCs/>
          <w:sz w:val="22"/>
          <w:szCs w:val="22"/>
        </w:rPr>
        <w:t xml:space="preserve">at </w:t>
      </w:r>
      <w:r w:rsidRPr="00E529F7">
        <w:rPr>
          <w:rFonts w:asciiTheme="minorHAnsi" w:eastAsia="PMingLiU" w:hAnsiTheme="minorHAnsi"/>
          <w:i/>
          <w:iCs/>
          <w:sz w:val="22"/>
          <w:szCs w:val="22"/>
        </w:rPr>
        <w:t>208-634-4111 at least 48 hours prior to the meeting</w:t>
      </w:r>
      <w:r w:rsidR="00380D38">
        <w:rPr>
          <w:rFonts w:asciiTheme="minorHAnsi" w:eastAsia="PMingLiU" w:hAnsiTheme="minorHAnsi"/>
          <w:i/>
          <w:iCs/>
          <w:sz w:val="22"/>
          <w:szCs w:val="22"/>
        </w:rPr>
        <w:t>.</w:t>
      </w:r>
    </w:p>
    <w:p w14:paraId="7D8785C4" w14:textId="77777777" w:rsidR="009319AA" w:rsidRDefault="009319AA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9360"/>
        </w:tabs>
        <w:rPr>
          <w:rFonts w:asciiTheme="minorHAnsi" w:eastAsia="PMingLiU" w:hAnsiTheme="minorHAnsi"/>
          <w:sz w:val="22"/>
          <w:szCs w:val="22"/>
        </w:rPr>
      </w:pPr>
    </w:p>
    <w:p w14:paraId="379E9A9B" w14:textId="3DA1A6C4" w:rsidR="0000775A" w:rsidRPr="00E529F7" w:rsidRDefault="009F4580" w:rsidP="002A0214">
      <w:pPr>
        <w:tabs>
          <w:tab w:val="left" w:pos="-1080"/>
          <w:tab w:val="left" w:pos="-720"/>
          <w:tab w:val="left" w:pos="0"/>
          <w:tab w:val="left" w:pos="720"/>
          <w:tab w:val="right" w:leader="dot" w:pos="9360"/>
        </w:tabs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Tammie Richardson</w:t>
      </w:r>
      <w:r w:rsidRPr="00E529F7">
        <w:rPr>
          <w:rFonts w:asciiTheme="minorHAnsi" w:eastAsia="PMingLiU" w:hAnsiTheme="minorHAnsi"/>
          <w:sz w:val="22"/>
          <w:szCs w:val="22"/>
        </w:rPr>
        <w:t>, Treasurer</w:t>
      </w:r>
      <w:r w:rsidR="00380D38">
        <w:rPr>
          <w:rFonts w:asciiTheme="minorHAnsi" w:eastAsia="PMingLiU" w:hAnsiTheme="minorHAnsi"/>
          <w:sz w:val="22"/>
          <w:szCs w:val="22"/>
        </w:rPr>
        <w:t xml:space="preserve">                                              Dated this </w:t>
      </w:r>
      <w:r w:rsidR="009319AA">
        <w:rPr>
          <w:rFonts w:asciiTheme="minorHAnsi" w:eastAsia="PMingLiU" w:hAnsiTheme="minorHAnsi"/>
          <w:sz w:val="22"/>
          <w:szCs w:val="22"/>
        </w:rPr>
        <w:t>28th</w:t>
      </w:r>
      <w:r w:rsidR="00380D38">
        <w:rPr>
          <w:rFonts w:asciiTheme="minorHAnsi" w:eastAsia="PMingLiU" w:hAnsiTheme="minorHAnsi"/>
          <w:sz w:val="22"/>
          <w:szCs w:val="22"/>
        </w:rPr>
        <w:t xml:space="preserve"> day of </w:t>
      </w:r>
      <w:r w:rsidR="009319AA">
        <w:rPr>
          <w:rFonts w:asciiTheme="minorHAnsi" w:eastAsia="PMingLiU" w:hAnsiTheme="minorHAnsi"/>
          <w:sz w:val="22"/>
          <w:szCs w:val="22"/>
        </w:rPr>
        <w:t>July</w:t>
      </w:r>
      <w:r w:rsidR="00380D38">
        <w:rPr>
          <w:rFonts w:asciiTheme="minorHAnsi" w:eastAsia="PMingLiU" w:hAnsiTheme="minorHAnsi"/>
          <w:sz w:val="22"/>
          <w:szCs w:val="22"/>
        </w:rPr>
        <w:t xml:space="preserve"> 202</w:t>
      </w:r>
      <w:r w:rsidR="009319AA">
        <w:rPr>
          <w:rFonts w:asciiTheme="minorHAnsi" w:eastAsia="PMingLiU" w:hAnsiTheme="minorHAnsi"/>
          <w:sz w:val="22"/>
          <w:szCs w:val="22"/>
        </w:rPr>
        <w:t>5</w:t>
      </w:r>
      <w:r w:rsidR="00380D38">
        <w:rPr>
          <w:rFonts w:asciiTheme="minorHAnsi" w:eastAsia="PMingLiU" w:hAnsiTheme="minorHAnsi"/>
          <w:sz w:val="22"/>
          <w:szCs w:val="22"/>
        </w:rPr>
        <w:t xml:space="preserve">                                            </w:t>
      </w:r>
    </w:p>
    <w:sectPr w:rsidR="0000775A" w:rsidRPr="00E529F7" w:rsidSect="005D6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230" w:left="720" w:header="144" w:footer="144" w:gutter="0"/>
      <w:pgBorders>
        <w:top w:val="single" w:sz="4" w:space="2" w:color="auto"/>
        <w:left w:val="single" w:sz="4" w:space="15" w:color="auto"/>
        <w:bottom w:val="single" w:sz="4" w:space="2" w:color="auto"/>
        <w:right w:val="single" w:sz="4" w:space="15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D6C9" w14:textId="77777777" w:rsidR="00C57EBE" w:rsidRDefault="009F4580">
      <w:r>
        <w:separator/>
      </w:r>
    </w:p>
  </w:endnote>
  <w:endnote w:type="continuationSeparator" w:id="0">
    <w:p w14:paraId="7DAD27E8" w14:textId="77777777" w:rsidR="00C57EBE" w:rsidRDefault="009F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B9D5" w14:textId="77777777" w:rsidR="0000775A" w:rsidRPr="00394DB1" w:rsidRDefault="0000775A" w:rsidP="00394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3EF7" w14:textId="77777777" w:rsidR="0000775A" w:rsidRPr="00394DB1" w:rsidRDefault="0000775A" w:rsidP="00394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064D" w14:textId="77777777" w:rsidR="0000775A" w:rsidRPr="00394DB1" w:rsidRDefault="0000775A" w:rsidP="00394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CB65" w14:textId="77777777" w:rsidR="00C57EBE" w:rsidRDefault="009F4580">
      <w:r>
        <w:separator/>
      </w:r>
    </w:p>
  </w:footnote>
  <w:footnote w:type="continuationSeparator" w:id="0">
    <w:p w14:paraId="0465C3E0" w14:textId="77777777" w:rsidR="00C57EBE" w:rsidRDefault="009F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4F86" w14:textId="77777777" w:rsidR="0000775A" w:rsidRDefault="00007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70B8" w14:textId="77777777" w:rsidR="0000775A" w:rsidRDefault="00007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CCE3" w14:textId="77777777" w:rsidR="0000775A" w:rsidRDefault="00007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c0NjQwNzc2NjVQ0lEKTi0uzszPAykwqwUAd2xA+CwAAAA="/>
  </w:docVars>
  <w:rsids>
    <w:rsidRoot w:val="00A06B1C"/>
    <w:rsid w:val="0000775A"/>
    <w:rsid w:val="000811F7"/>
    <w:rsid w:val="00101F4F"/>
    <w:rsid w:val="001C6063"/>
    <w:rsid w:val="001E2E5A"/>
    <w:rsid w:val="002A0214"/>
    <w:rsid w:val="00380D38"/>
    <w:rsid w:val="004902DA"/>
    <w:rsid w:val="005D6B24"/>
    <w:rsid w:val="00601D28"/>
    <w:rsid w:val="00667372"/>
    <w:rsid w:val="0082499A"/>
    <w:rsid w:val="009319AA"/>
    <w:rsid w:val="00967001"/>
    <w:rsid w:val="0097225B"/>
    <w:rsid w:val="00980A26"/>
    <w:rsid w:val="009D69E8"/>
    <w:rsid w:val="009F4580"/>
    <w:rsid w:val="00A06B1C"/>
    <w:rsid w:val="00BA745B"/>
    <w:rsid w:val="00C57EBE"/>
    <w:rsid w:val="00D710C6"/>
    <w:rsid w:val="00E06C71"/>
    <w:rsid w:val="00EA502E"/>
    <w:rsid w:val="00EE607A"/>
    <w:rsid w:val="00F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BAB4C"/>
  <w15:docId w15:val="{2E01D7E0-D48B-4F58-AF8B-9D5120B0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A4F96"/>
  </w:style>
  <w:style w:type="character" w:styleId="CommentReference">
    <w:name w:val="annotation reference"/>
    <w:basedOn w:val="DefaultParagraphFont"/>
    <w:uiPriority w:val="99"/>
    <w:semiHidden/>
    <w:unhideWhenUsed/>
    <w:rsid w:val="00B46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BB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B5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6B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B5"/>
    <w:rPr>
      <w:rFonts w:ascii="Tahoma" w:hAnsi="Tahoma" w:cs="Tahoma"/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0D078F"/>
    <w:pPr>
      <w:widowControl/>
      <w:tabs>
        <w:tab w:val="clear" w:pos="4680"/>
        <w:tab w:val="clear" w:pos="9360"/>
      </w:tabs>
      <w:jc w:val="right"/>
    </w:pPr>
    <w:rPr>
      <w:rFonts w:eastAsia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0D078F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0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8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8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1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4CD5E-9339-4421-B80E-10C7ACC3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Lorraine Brush</cp:lastModifiedBy>
  <cp:revision>4</cp:revision>
  <cp:lastPrinted>2025-07-28T16:11:00Z</cp:lastPrinted>
  <dcterms:created xsi:type="dcterms:W3CDTF">2025-07-28T15:59:00Z</dcterms:created>
  <dcterms:modified xsi:type="dcterms:W3CDTF">2025-07-28T16:45:00Z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1046528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</Properties>
</file>